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77777777" w:rsidR="006320A9" w:rsidRPr="008E3E5D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11142942" w14:textId="77777777" w:rsidR="001D5432" w:rsidRDefault="001D5432" w:rsidP="001D54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B166F48F75E74739A379CB30DE1E8202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CCA0D074D4294CB598CC04DAA9A1CD6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322A239E" w:rsidR="006320A9" w:rsidRPr="0065154D" w:rsidRDefault="00F910A3" w:rsidP="006320A9">
      <w:r>
        <w:rPr>
          <w:b/>
          <w:bCs/>
        </w:rPr>
        <w:t>1</w:t>
      </w:r>
      <w:r w:rsidR="008E28D4">
        <w:rPr>
          <w:b/>
          <w:bCs/>
        </w:rPr>
        <w:t>6</w:t>
      </w:r>
      <w:r w:rsidR="00934E22">
        <w:rPr>
          <w:b/>
          <w:bCs/>
        </w:rPr>
        <w:t>.0</w:t>
      </w:r>
      <w:r w:rsidR="006320A9">
        <w:rPr>
          <w:b/>
          <w:bCs/>
        </w:rPr>
        <w:t xml:space="preserve"> </w:t>
      </w:r>
      <w:r w:rsidR="008E28D4">
        <w:rPr>
          <w:b/>
          <w:bCs/>
        </w:rPr>
        <w:t>Maintaining/Promoting Continence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ED0030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ED0030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ED0030" w14:paraId="6E579CA5" w14:textId="77777777" w:rsidTr="00A51896">
        <w:trPr>
          <w:trHeight w:val="808"/>
        </w:trPr>
        <w:tc>
          <w:tcPr>
            <w:tcW w:w="644" w:type="dxa"/>
          </w:tcPr>
          <w:p w14:paraId="69F976E7" w14:textId="5F59A07A" w:rsidR="00ED0030" w:rsidRDefault="00ED0030" w:rsidP="00ED0030"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94EF4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0" type="#_x0000_t75" style="width:14.25pt;height:23.1pt" o:ole="">
                  <v:imagedata r:id="rId7" o:title=""/>
                </v:shape>
                <w:control r:id="rId8" w:name="OptionButton1" w:shapeid="_x0000_i1170"/>
              </w:object>
            </w:r>
          </w:p>
        </w:tc>
        <w:tc>
          <w:tcPr>
            <w:tcW w:w="644" w:type="dxa"/>
          </w:tcPr>
          <w:p w14:paraId="22536F03" w14:textId="62EBAEF8" w:rsidR="00ED0030" w:rsidRDefault="00ED0030" w:rsidP="00ED003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FE1D0EE">
                <v:shape id="_x0000_i1099" type="#_x0000_t75" style="width:14.25pt;height:23.1pt" o:ole="">
                  <v:imagedata r:id="rId7" o:title=""/>
                </v:shape>
                <w:control r:id="rId9" w:name="OptionButton11" w:shapeid="_x0000_i1099"/>
              </w:object>
            </w:r>
          </w:p>
        </w:tc>
        <w:tc>
          <w:tcPr>
            <w:tcW w:w="644" w:type="dxa"/>
          </w:tcPr>
          <w:p w14:paraId="75D67990" w14:textId="620E2A42" w:rsidR="00ED0030" w:rsidRDefault="00ED0030" w:rsidP="00ED003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5E64AFE2">
                <v:shape id="_x0000_i1101" type="#_x0000_t75" style="width:14.25pt;height:23.1pt" o:ole="">
                  <v:imagedata r:id="rId7" o:title=""/>
                </v:shape>
                <w:control r:id="rId10" w:name="OptionButton12" w:shapeid="_x0000_i1101"/>
              </w:object>
            </w:r>
          </w:p>
        </w:tc>
        <w:tc>
          <w:tcPr>
            <w:tcW w:w="644" w:type="dxa"/>
          </w:tcPr>
          <w:p w14:paraId="40028159" w14:textId="1F65A604" w:rsidR="00ED0030" w:rsidRDefault="00ED0030" w:rsidP="00ED003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4C852BCB">
                <v:shape id="_x0000_i1103" type="#_x0000_t75" style="width:14.25pt;height:23.1pt" o:ole="">
                  <v:imagedata r:id="rId7" o:title=""/>
                </v:shape>
                <w:control r:id="rId11" w:name="OptionButton13" w:shapeid="_x0000_i1103"/>
              </w:object>
            </w:r>
          </w:p>
        </w:tc>
        <w:tc>
          <w:tcPr>
            <w:tcW w:w="644" w:type="dxa"/>
          </w:tcPr>
          <w:p w14:paraId="3B290CDF" w14:textId="65D7CE1E" w:rsidR="00ED0030" w:rsidRDefault="00ED0030" w:rsidP="00ED003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7D8C6EF">
                <v:shape id="_x0000_i1105" type="#_x0000_t75" style="width:14.25pt;height:23.1pt" o:ole="">
                  <v:imagedata r:id="rId7" o:title=""/>
                </v:shape>
                <w:control r:id="rId12" w:name="OptionButton14" w:shapeid="_x0000_i1105"/>
              </w:object>
            </w:r>
          </w:p>
        </w:tc>
        <w:tc>
          <w:tcPr>
            <w:tcW w:w="645" w:type="dxa"/>
          </w:tcPr>
          <w:p w14:paraId="30DFA32D" w14:textId="728F2CC6" w:rsidR="00ED0030" w:rsidRDefault="00ED0030" w:rsidP="00ED0030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012112B8">
                <v:shape id="_x0000_i1107" type="#_x0000_t75" style="width:14.25pt;height:23.1pt" o:ole="">
                  <v:imagedata r:id="rId7" o:title=""/>
                </v:shape>
                <w:control r:id="rId13" w:name="OptionButton15" w:shapeid="_x0000_i1107"/>
              </w:object>
            </w:r>
          </w:p>
        </w:tc>
        <w:tc>
          <w:tcPr>
            <w:tcW w:w="6037" w:type="dxa"/>
          </w:tcPr>
          <w:p w14:paraId="0E83B8DD" w14:textId="0D9C7181" w:rsidR="00ED0030" w:rsidRPr="008E3E5D" w:rsidRDefault="00ED0030" w:rsidP="00ED003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8E28D4">
              <w:rPr>
                <w:sz w:val="20"/>
                <w:szCs w:val="20"/>
              </w:rPr>
              <w:t>Explain the loss of bladder (urinary retention and/or incontinence) and bowel control (fecal incontinence and/or constipation) and the impact on the care needs of the person with stroke</w:t>
            </w:r>
          </w:p>
        </w:tc>
      </w:tr>
      <w:tr w:rsidR="00ED0030" w14:paraId="51C7128A" w14:textId="77777777" w:rsidTr="00A51896">
        <w:trPr>
          <w:trHeight w:val="539"/>
        </w:trPr>
        <w:tc>
          <w:tcPr>
            <w:tcW w:w="644" w:type="dxa"/>
          </w:tcPr>
          <w:p w14:paraId="32216625" w14:textId="07DAE411" w:rsidR="00ED0030" w:rsidRDefault="00ED0030" w:rsidP="00ED0030">
            <w:pPr>
              <w:jc w:val="center"/>
            </w:pPr>
            <w:r>
              <w:object w:dxaOrig="225" w:dyaOrig="225" w14:anchorId="54758D8C">
                <v:shape id="_x0000_i1109" type="#_x0000_t75" style="width:15.6pt;height:27.15pt" o:ole="">
                  <v:imagedata r:id="rId14" o:title=""/>
                </v:shape>
                <w:control r:id="rId15" w:name="OptionButton2" w:shapeid="_x0000_i1109"/>
              </w:object>
            </w:r>
          </w:p>
        </w:tc>
        <w:tc>
          <w:tcPr>
            <w:tcW w:w="644" w:type="dxa"/>
          </w:tcPr>
          <w:p w14:paraId="46586B30" w14:textId="6A680E18" w:rsidR="00ED0030" w:rsidRDefault="00ED0030" w:rsidP="00ED0030">
            <w:pPr>
              <w:jc w:val="center"/>
            </w:pPr>
            <w:r>
              <w:object w:dxaOrig="225" w:dyaOrig="225" w14:anchorId="16F4D3A8">
                <v:shape id="_x0000_i1111" type="#_x0000_t75" style="width:15.6pt;height:27.15pt" o:ole="">
                  <v:imagedata r:id="rId14" o:title=""/>
                </v:shape>
                <w:control r:id="rId16" w:name="OptionButton21" w:shapeid="_x0000_i1111"/>
              </w:object>
            </w:r>
          </w:p>
        </w:tc>
        <w:tc>
          <w:tcPr>
            <w:tcW w:w="644" w:type="dxa"/>
          </w:tcPr>
          <w:p w14:paraId="4914F0CC" w14:textId="6C9F4DC6" w:rsidR="00ED0030" w:rsidRDefault="00ED0030" w:rsidP="00ED0030">
            <w:pPr>
              <w:jc w:val="center"/>
            </w:pPr>
            <w:r>
              <w:object w:dxaOrig="225" w:dyaOrig="225" w14:anchorId="6FF2A613">
                <v:shape id="_x0000_i1113" type="#_x0000_t75" style="width:15.6pt;height:27.15pt" o:ole="">
                  <v:imagedata r:id="rId14" o:title=""/>
                </v:shape>
                <w:control r:id="rId17" w:name="OptionButton22" w:shapeid="_x0000_i1113"/>
              </w:object>
            </w:r>
          </w:p>
        </w:tc>
        <w:tc>
          <w:tcPr>
            <w:tcW w:w="644" w:type="dxa"/>
          </w:tcPr>
          <w:p w14:paraId="43668C37" w14:textId="4C03214D" w:rsidR="00ED0030" w:rsidRDefault="00ED0030" w:rsidP="00ED0030">
            <w:pPr>
              <w:jc w:val="center"/>
            </w:pPr>
            <w:r>
              <w:object w:dxaOrig="225" w:dyaOrig="225" w14:anchorId="42E525A5">
                <v:shape id="_x0000_i1115" type="#_x0000_t75" style="width:15.6pt;height:27.15pt" o:ole="">
                  <v:imagedata r:id="rId14" o:title=""/>
                </v:shape>
                <w:control r:id="rId18" w:name="OptionButton23" w:shapeid="_x0000_i1115"/>
              </w:object>
            </w:r>
          </w:p>
        </w:tc>
        <w:tc>
          <w:tcPr>
            <w:tcW w:w="644" w:type="dxa"/>
          </w:tcPr>
          <w:p w14:paraId="501DE61B" w14:textId="3FFF8EDD" w:rsidR="00ED0030" w:rsidRDefault="00ED0030" w:rsidP="00ED0030">
            <w:pPr>
              <w:jc w:val="center"/>
            </w:pPr>
            <w:r>
              <w:object w:dxaOrig="225" w:dyaOrig="225" w14:anchorId="2DE334C0">
                <v:shape id="_x0000_i1117" type="#_x0000_t75" style="width:15.6pt;height:27.15pt" o:ole="">
                  <v:imagedata r:id="rId14" o:title=""/>
                </v:shape>
                <w:control r:id="rId19" w:name="OptionButton24" w:shapeid="_x0000_i1117"/>
              </w:object>
            </w:r>
          </w:p>
        </w:tc>
        <w:tc>
          <w:tcPr>
            <w:tcW w:w="645" w:type="dxa"/>
          </w:tcPr>
          <w:p w14:paraId="261188A1" w14:textId="5680D19D" w:rsidR="00ED0030" w:rsidRDefault="00ED0030" w:rsidP="00ED0030">
            <w:pPr>
              <w:jc w:val="center"/>
            </w:pPr>
            <w:r>
              <w:object w:dxaOrig="225" w:dyaOrig="225" w14:anchorId="66AA7698">
                <v:shape id="_x0000_i1119" type="#_x0000_t75" style="width:15.6pt;height:27.15pt" o:ole="">
                  <v:imagedata r:id="rId14" o:title=""/>
                </v:shape>
                <w:control r:id="rId20" w:name="OptionButton25" w:shapeid="_x0000_i1119"/>
              </w:object>
            </w:r>
          </w:p>
        </w:tc>
        <w:tc>
          <w:tcPr>
            <w:tcW w:w="6037" w:type="dxa"/>
          </w:tcPr>
          <w:p w14:paraId="09B354C5" w14:textId="69F3AB82" w:rsidR="00ED0030" w:rsidRDefault="00ED0030" w:rsidP="00ED003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8E28D4">
              <w:rPr>
                <w:sz w:val="20"/>
                <w:szCs w:val="20"/>
              </w:rPr>
              <w:t>Describe risk factors for urinary incontinence/retention and fecal incontinence/constipation</w:t>
            </w:r>
          </w:p>
          <w:p w14:paraId="6C27E69D" w14:textId="77777777" w:rsidR="00ED0030" w:rsidRPr="00EA7CF1" w:rsidRDefault="00ED0030" w:rsidP="00ED0030">
            <w:pPr>
              <w:rPr>
                <w:sz w:val="20"/>
                <w:szCs w:val="20"/>
              </w:rPr>
            </w:pPr>
          </w:p>
        </w:tc>
      </w:tr>
      <w:tr w:rsidR="00ED0030" w14:paraId="795EF3FC" w14:textId="77777777" w:rsidTr="00A51896">
        <w:trPr>
          <w:trHeight w:val="808"/>
        </w:trPr>
        <w:tc>
          <w:tcPr>
            <w:tcW w:w="644" w:type="dxa"/>
          </w:tcPr>
          <w:p w14:paraId="5D1F1B90" w14:textId="5A27346A" w:rsidR="00ED0030" w:rsidRDefault="00ED0030" w:rsidP="00ED0030">
            <w:pPr>
              <w:jc w:val="center"/>
            </w:pPr>
            <w:r>
              <w:object w:dxaOrig="225" w:dyaOrig="225" w14:anchorId="028B1D9E">
                <v:shape id="_x0000_i1121" type="#_x0000_t75" style="width:15.6pt;height:27.15pt" o:ole="">
                  <v:imagedata r:id="rId14" o:title=""/>
                </v:shape>
                <w:control r:id="rId21" w:name="OptionButton26" w:shapeid="_x0000_i1121"/>
              </w:object>
            </w:r>
          </w:p>
        </w:tc>
        <w:tc>
          <w:tcPr>
            <w:tcW w:w="644" w:type="dxa"/>
          </w:tcPr>
          <w:p w14:paraId="0D713E94" w14:textId="3C37CE44" w:rsidR="00ED0030" w:rsidRDefault="00ED0030" w:rsidP="00ED0030">
            <w:pPr>
              <w:jc w:val="center"/>
            </w:pPr>
            <w:r>
              <w:object w:dxaOrig="225" w:dyaOrig="225" w14:anchorId="3E64BAD6">
                <v:shape id="_x0000_i1123" type="#_x0000_t75" style="width:15.6pt;height:27.15pt" o:ole="">
                  <v:imagedata r:id="rId14" o:title=""/>
                </v:shape>
                <w:control r:id="rId22" w:name="OptionButton211" w:shapeid="_x0000_i1123"/>
              </w:object>
            </w:r>
          </w:p>
        </w:tc>
        <w:tc>
          <w:tcPr>
            <w:tcW w:w="644" w:type="dxa"/>
          </w:tcPr>
          <w:p w14:paraId="4C7A7062" w14:textId="26499CA5" w:rsidR="00ED0030" w:rsidRDefault="00ED0030" w:rsidP="00ED0030">
            <w:pPr>
              <w:jc w:val="center"/>
            </w:pPr>
            <w:r>
              <w:object w:dxaOrig="225" w:dyaOrig="225" w14:anchorId="0DA2A46F">
                <v:shape id="_x0000_i1125" type="#_x0000_t75" style="width:15.6pt;height:27.15pt" o:ole="">
                  <v:imagedata r:id="rId14" o:title=""/>
                </v:shape>
                <w:control r:id="rId23" w:name="OptionButton221" w:shapeid="_x0000_i1125"/>
              </w:object>
            </w:r>
          </w:p>
        </w:tc>
        <w:tc>
          <w:tcPr>
            <w:tcW w:w="644" w:type="dxa"/>
          </w:tcPr>
          <w:p w14:paraId="1036376C" w14:textId="041E9269" w:rsidR="00ED0030" w:rsidRDefault="00ED0030" w:rsidP="00ED0030">
            <w:pPr>
              <w:jc w:val="center"/>
            </w:pPr>
            <w:r>
              <w:object w:dxaOrig="225" w:dyaOrig="225" w14:anchorId="4F1E21AE">
                <v:shape id="_x0000_i1127" type="#_x0000_t75" style="width:15.6pt;height:27.15pt" o:ole="">
                  <v:imagedata r:id="rId14" o:title=""/>
                </v:shape>
                <w:control r:id="rId24" w:name="OptionButton231" w:shapeid="_x0000_i1127"/>
              </w:object>
            </w:r>
          </w:p>
        </w:tc>
        <w:tc>
          <w:tcPr>
            <w:tcW w:w="644" w:type="dxa"/>
          </w:tcPr>
          <w:p w14:paraId="0AF8D938" w14:textId="67C80FA5" w:rsidR="00ED0030" w:rsidRDefault="00ED0030" w:rsidP="00ED0030">
            <w:pPr>
              <w:jc w:val="center"/>
            </w:pPr>
            <w:r>
              <w:object w:dxaOrig="225" w:dyaOrig="225" w14:anchorId="6F94C026">
                <v:shape id="_x0000_i1129" type="#_x0000_t75" style="width:15.6pt;height:27.15pt" o:ole="">
                  <v:imagedata r:id="rId14" o:title=""/>
                </v:shape>
                <w:control r:id="rId25" w:name="OptionButton241" w:shapeid="_x0000_i1129"/>
              </w:object>
            </w:r>
          </w:p>
        </w:tc>
        <w:tc>
          <w:tcPr>
            <w:tcW w:w="645" w:type="dxa"/>
          </w:tcPr>
          <w:p w14:paraId="07B1E88D" w14:textId="101022F5" w:rsidR="00ED0030" w:rsidRDefault="00ED0030" w:rsidP="00ED0030">
            <w:pPr>
              <w:jc w:val="center"/>
            </w:pPr>
            <w:r>
              <w:object w:dxaOrig="225" w:dyaOrig="225" w14:anchorId="3D950BB2">
                <v:shape id="_x0000_i1131" type="#_x0000_t75" style="width:15.6pt;height:27.15pt" o:ole="">
                  <v:imagedata r:id="rId14" o:title=""/>
                </v:shape>
                <w:control r:id="rId26" w:name="OptionButton251" w:shapeid="_x0000_i1131"/>
              </w:object>
            </w:r>
          </w:p>
        </w:tc>
        <w:tc>
          <w:tcPr>
            <w:tcW w:w="6037" w:type="dxa"/>
          </w:tcPr>
          <w:p w14:paraId="4F332D55" w14:textId="7E517235" w:rsidR="00ED0030" w:rsidRPr="008E3E5D" w:rsidRDefault="00ED0030" w:rsidP="00ED0030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8E28D4">
              <w:rPr>
                <w:sz w:val="20"/>
                <w:szCs w:val="20"/>
              </w:rPr>
              <w:t>Apply tools and strategies to support toileting and continence</w:t>
            </w:r>
          </w:p>
        </w:tc>
      </w:tr>
      <w:tr w:rsidR="009F07C7" w14:paraId="722DDC52" w14:textId="77777777" w:rsidTr="00ED0030">
        <w:trPr>
          <w:trHeight w:val="440"/>
        </w:trPr>
        <w:tc>
          <w:tcPr>
            <w:tcW w:w="9902" w:type="dxa"/>
            <w:gridSpan w:val="7"/>
            <w:shd w:val="clear" w:color="auto" w:fill="D5DCE4" w:themeFill="text2" w:themeFillTint="33"/>
          </w:tcPr>
          <w:p w14:paraId="25B6D59E" w14:textId="5E25882C" w:rsidR="009F07C7" w:rsidRPr="006D33C7" w:rsidRDefault="00C24155" w:rsidP="00C2415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D33C7">
              <w:rPr>
                <w:b/>
                <w:bCs/>
                <w:sz w:val="22"/>
                <w:szCs w:val="22"/>
              </w:rPr>
              <w:t xml:space="preserve">For those who assess and recommend interventions and/or strategies to </w:t>
            </w:r>
            <w:r w:rsidR="008E28D4">
              <w:rPr>
                <w:b/>
                <w:bCs/>
                <w:sz w:val="22"/>
                <w:szCs w:val="22"/>
              </w:rPr>
              <w:t>promote bowel and bladder control:</w:t>
            </w:r>
            <w:r w:rsidRPr="006D33C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0030" w14:paraId="7274513C" w14:textId="77777777" w:rsidTr="006D33C7">
        <w:trPr>
          <w:trHeight w:val="692"/>
        </w:trPr>
        <w:tc>
          <w:tcPr>
            <w:tcW w:w="644" w:type="dxa"/>
          </w:tcPr>
          <w:p w14:paraId="646A3265" w14:textId="5585E813" w:rsidR="00ED0030" w:rsidRDefault="00ED0030" w:rsidP="00ED0030">
            <w:pPr>
              <w:jc w:val="center"/>
            </w:pPr>
            <w:r>
              <w:object w:dxaOrig="225" w:dyaOrig="225" w14:anchorId="3657AAF5">
                <v:shape id="_x0000_i1133" type="#_x0000_t75" style="width:15.6pt;height:27.15pt" o:ole="">
                  <v:imagedata r:id="rId14" o:title=""/>
                </v:shape>
                <w:control r:id="rId27" w:name="OptionButton261" w:shapeid="_x0000_i1133"/>
              </w:object>
            </w:r>
          </w:p>
        </w:tc>
        <w:tc>
          <w:tcPr>
            <w:tcW w:w="644" w:type="dxa"/>
          </w:tcPr>
          <w:p w14:paraId="591C293A" w14:textId="73C15267" w:rsidR="00ED0030" w:rsidRDefault="00ED0030" w:rsidP="00ED0030">
            <w:pPr>
              <w:jc w:val="center"/>
            </w:pPr>
            <w:r>
              <w:object w:dxaOrig="225" w:dyaOrig="225" w14:anchorId="042A4CF9">
                <v:shape id="_x0000_i1135" type="#_x0000_t75" style="width:15.6pt;height:27.15pt" o:ole="">
                  <v:imagedata r:id="rId14" o:title=""/>
                </v:shape>
                <w:control r:id="rId28" w:name="OptionButton2111" w:shapeid="_x0000_i1135"/>
              </w:object>
            </w:r>
          </w:p>
        </w:tc>
        <w:tc>
          <w:tcPr>
            <w:tcW w:w="644" w:type="dxa"/>
          </w:tcPr>
          <w:p w14:paraId="28667C6D" w14:textId="4E09DC97" w:rsidR="00ED0030" w:rsidRDefault="00ED0030" w:rsidP="00ED0030">
            <w:pPr>
              <w:jc w:val="center"/>
            </w:pPr>
            <w:r>
              <w:object w:dxaOrig="225" w:dyaOrig="225" w14:anchorId="22E5A3FB">
                <v:shape id="_x0000_i1137" type="#_x0000_t75" style="width:15.6pt;height:27.15pt" o:ole="">
                  <v:imagedata r:id="rId14" o:title=""/>
                </v:shape>
                <w:control r:id="rId29" w:name="OptionButton2211" w:shapeid="_x0000_i1137"/>
              </w:object>
            </w:r>
          </w:p>
        </w:tc>
        <w:tc>
          <w:tcPr>
            <w:tcW w:w="644" w:type="dxa"/>
          </w:tcPr>
          <w:p w14:paraId="7EC019B7" w14:textId="588A11D0" w:rsidR="00ED0030" w:rsidRDefault="00ED0030" w:rsidP="00ED0030">
            <w:pPr>
              <w:jc w:val="center"/>
            </w:pPr>
            <w:r>
              <w:object w:dxaOrig="225" w:dyaOrig="225" w14:anchorId="4CDFD7CC">
                <v:shape id="_x0000_i1139" type="#_x0000_t75" style="width:15.6pt;height:27.15pt" o:ole="">
                  <v:imagedata r:id="rId14" o:title=""/>
                </v:shape>
                <w:control r:id="rId30" w:name="OptionButton2311" w:shapeid="_x0000_i1139"/>
              </w:object>
            </w:r>
          </w:p>
        </w:tc>
        <w:tc>
          <w:tcPr>
            <w:tcW w:w="644" w:type="dxa"/>
          </w:tcPr>
          <w:p w14:paraId="2AA7838F" w14:textId="0303BA29" w:rsidR="00ED0030" w:rsidRDefault="00ED0030" w:rsidP="00ED0030">
            <w:pPr>
              <w:jc w:val="center"/>
            </w:pPr>
            <w:r>
              <w:object w:dxaOrig="225" w:dyaOrig="225" w14:anchorId="6E7F7EB8">
                <v:shape id="_x0000_i1141" type="#_x0000_t75" style="width:15.6pt;height:27.15pt" o:ole="">
                  <v:imagedata r:id="rId14" o:title=""/>
                </v:shape>
                <w:control r:id="rId31" w:name="OptionButton2411" w:shapeid="_x0000_i1141"/>
              </w:object>
            </w:r>
          </w:p>
        </w:tc>
        <w:tc>
          <w:tcPr>
            <w:tcW w:w="645" w:type="dxa"/>
          </w:tcPr>
          <w:p w14:paraId="776EC503" w14:textId="10C0A9EC" w:rsidR="00ED0030" w:rsidRDefault="00ED0030" w:rsidP="00ED0030">
            <w:pPr>
              <w:jc w:val="center"/>
            </w:pPr>
            <w:r>
              <w:object w:dxaOrig="225" w:dyaOrig="225" w14:anchorId="7D097459">
                <v:shape id="_x0000_i1143" type="#_x0000_t75" style="width:15.6pt;height:27.15pt" o:ole="">
                  <v:imagedata r:id="rId14" o:title=""/>
                </v:shape>
                <w:control r:id="rId32" w:name="OptionButton2511" w:shapeid="_x0000_i1143"/>
              </w:object>
            </w:r>
          </w:p>
        </w:tc>
        <w:tc>
          <w:tcPr>
            <w:tcW w:w="6037" w:type="dxa"/>
          </w:tcPr>
          <w:p w14:paraId="6F88E98A" w14:textId="58EBC8AF" w:rsidR="00ED0030" w:rsidRPr="00934E22" w:rsidRDefault="00ED0030" w:rsidP="00ED003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8E28D4">
              <w:rPr>
                <w:sz w:val="20"/>
                <w:szCs w:val="20"/>
              </w:rPr>
              <w:t>Select and complete the most appropriate assessment to determine bladder and bowel function</w:t>
            </w:r>
          </w:p>
        </w:tc>
      </w:tr>
      <w:tr w:rsidR="00ED0030" w14:paraId="0098D307" w14:textId="77777777" w:rsidTr="006D33C7">
        <w:trPr>
          <w:trHeight w:val="710"/>
        </w:trPr>
        <w:tc>
          <w:tcPr>
            <w:tcW w:w="644" w:type="dxa"/>
          </w:tcPr>
          <w:p w14:paraId="500F0B3B" w14:textId="6196D353" w:rsidR="00ED0030" w:rsidRDefault="00ED0030" w:rsidP="00ED0030">
            <w:pPr>
              <w:jc w:val="center"/>
            </w:pPr>
            <w:r>
              <w:object w:dxaOrig="225" w:dyaOrig="225" w14:anchorId="67F9F849">
                <v:shape id="_x0000_i1145" type="#_x0000_t75" style="width:15.6pt;height:27.15pt" o:ole="">
                  <v:imagedata r:id="rId14" o:title=""/>
                </v:shape>
                <w:control r:id="rId33" w:name="OptionButton262" w:shapeid="_x0000_i1145"/>
              </w:object>
            </w:r>
          </w:p>
        </w:tc>
        <w:tc>
          <w:tcPr>
            <w:tcW w:w="644" w:type="dxa"/>
          </w:tcPr>
          <w:p w14:paraId="6C2EBE22" w14:textId="3D826AD3" w:rsidR="00ED0030" w:rsidRDefault="00ED0030" w:rsidP="00ED0030">
            <w:pPr>
              <w:jc w:val="center"/>
            </w:pPr>
            <w:r>
              <w:object w:dxaOrig="225" w:dyaOrig="225" w14:anchorId="395F5286">
                <v:shape id="_x0000_i1147" type="#_x0000_t75" style="width:15.6pt;height:27.15pt" o:ole="">
                  <v:imagedata r:id="rId14" o:title=""/>
                </v:shape>
                <w:control r:id="rId34" w:name="OptionButton2112" w:shapeid="_x0000_i1147"/>
              </w:object>
            </w:r>
          </w:p>
        </w:tc>
        <w:tc>
          <w:tcPr>
            <w:tcW w:w="644" w:type="dxa"/>
          </w:tcPr>
          <w:p w14:paraId="5841072D" w14:textId="0BB0A239" w:rsidR="00ED0030" w:rsidRDefault="00ED0030" w:rsidP="00ED0030">
            <w:pPr>
              <w:jc w:val="center"/>
            </w:pPr>
            <w:r>
              <w:object w:dxaOrig="225" w:dyaOrig="225" w14:anchorId="145C3DB9">
                <v:shape id="_x0000_i1149" type="#_x0000_t75" style="width:15.6pt;height:27.15pt" o:ole="">
                  <v:imagedata r:id="rId14" o:title=""/>
                </v:shape>
                <w:control r:id="rId35" w:name="OptionButton2212" w:shapeid="_x0000_i1149"/>
              </w:object>
            </w:r>
          </w:p>
        </w:tc>
        <w:tc>
          <w:tcPr>
            <w:tcW w:w="644" w:type="dxa"/>
          </w:tcPr>
          <w:p w14:paraId="51BD27AE" w14:textId="182A01CB" w:rsidR="00ED0030" w:rsidRDefault="00ED0030" w:rsidP="00ED0030">
            <w:pPr>
              <w:jc w:val="center"/>
            </w:pPr>
            <w:r>
              <w:object w:dxaOrig="225" w:dyaOrig="225" w14:anchorId="07260E5B">
                <v:shape id="_x0000_i1151" type="#_x0000_t75" style="width:15.6pt;height:27.15pt" o:ole="">
                  <v:imagedata r:id="rId14" o:title=""/>
                </v:shape>
                <w:control r:id="rId36" w:name="OptionButton2312" w:shapeid="_x0000_i1151"/>
              </w:object>
            </w:r>
          </w:p>
        </w:tc>
        <w:tc>
          <w:tcPr>
            <w:tcW w:w="644" w:type="dxa"/>
          </w:tcPr>
          <w:p w14:paraId="60A83259" w14:textId="20DF3294" w:rsidR="00ED0030" w:rsidRDefault="00ED0030" w:rsidP="00ED0030">
            <w:pPr>
              <w:jc w:val="center"/>
            </w:pPr>
            <w:r>
              <w:object w:dxaOrig="225" w:dyaOrig="225" w14:anchorId="33C15CB3">
                <v:shape id="_x0000_i1153" type="#_x0000_t75" style="width:15.6pt;height:27.15pt" o:ole="">
                  <v:imagedata r:id="rId14" o:title=""/>
                </v:shape>
                <w:control r:id="rId37" w:name="OptionButton2412" w:shapeid="_x0000_i1153"/>
              </w:object>
            </w:r>
          </w:p>
        </w:tc>
        <w:tc>
          <w:tcPr>
            <w:tcW w:w="645" w:type="dxa"/>
          </w:tcPr>
          <w:p w14:paraId="2FA06F01" w14:textId="75715ED9" w:rsidR="00ED0030" w:rsidRDefault="00ED0030" w:rsidP="00ED0030">
            <w:pPr>
              <w:jc w:val="center"/>
            </w:pPr>
            <w:r>
              <w:object w:dxaOrig="225" w:dyaOrig="225" w14:anchorId="77F2E898">
                <v:shape id="_x0000_i1155" type="#_x0000_t75" style="width:15.6pt;height:27.15pt" o:ole="">
                  <v:imagedata r:id="rId14" o:title=""/>
                </v:shape>
                <w:control r:id="rId38" w:name="OptionButton2512" w:shapeid="_x0000_i1155"/>
              </w:object>
            </w:r>
          </w:p>
        </w:tc>
        <w:tc>
          <w:tcPr>
            <w:tcW w:w="6037" w:type="dxa"/>
          </w:tcPr>
          <w:p w14:paraId="38CF37B4" w14:textId="1C4252F5" w:rsidR="00ED0030" w:rsidRPr="001542C3" w:rsidRDefault="00ED0030" w:rsidP="00ED003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Interpret assessment results, identify/implement appropriate treatment recommendations</w:t>
            </w:r>
          </w:p>
        </w:tc>
      </w:tr>
      <w:tr w:rsidR="00ED0030" w14:paraId="0BE178CA" w14:textId="77777777" w:rsidTr="00A51896">
        <w:trPr>
          <w:trHeight w:val="808"/>
        </w:trPr>
        <w:tc>
          <w:tcPr>
            <w:tcW w:w="644" w:type="dxa"/>
          </w:tcPr>
          <w:p w14:paraId="7CA591DC" w14:textId="617DFA0E" w:rsidR="00ED0030" w:rsidRDefault="00ED0030" w:rsidP="00ED0030">
            <w:r>
              <w:object w:dxaOrig="225" w:dyaOrig="225" w14:anchorId="43E59B5F">
                <v:shape id="_x0000_i1157" type="#_x0000_t75" style="width:15.6pt;height:27.15pt" o:ole="">
                  <v:imagedata r:id="rId14" o:title=""/>
                </v:shape>
                <w:control r:id="rId39" w:name="OptionButton263" w:shapeid="_x0000_i1157"/>
              </w:object>
            </w:r>
          </w:p>
        </w:tc>
        <w:tc>
          <w:tcPr>
            <w:tcW w:w="644" w:type="dxa"/>
          </w:tcPr>
          <w:p w14:paraId="76D98F78" w14:textId="1345C1AF" w:rsidR="00ED0030" w:rsidRDefault="00ED0030" w:rsidP="00ED0030">
            <w:pPr>
              <w:jc w:val="center"/>
            </w:pPr>
            <w:r>
              <w:object w:dxaOrig="225" w:dyaOrig="225" w14:anchorId="2D624F03">
                <v:shape id="_x0000_i1159" type="#_x0000_t75" style="width:15.6pt;height:27.15pt" o:ole="">
                  <v:imagedata r:id="rId14" o:title=""/>
                </v:shape>
                <w:control r:id="rId40" w:name="OptionButton2113" w:shapeid="_x0000_i1159"/>
              </w:object>
            </w:r>
          </w:p>
        </w:tc>
        <w:tc>
          <w:tcPr>
            <w:tcW w:w="644" w:type="dxa"/>
          </w:tcPr>
          <w:p w14:paraId="1361D3D3" w14:textId="60DA08FB" w:rsidR="00ED0030" w:rsidRDefault="00ED0030" w:rsidP="00ED0030">
            <w:pPr>
              <w:jc w:val="center"/>
            </w:pPr>
            <w:r>
              <w:object w:dxaOrig="225" w:dyaOrig="225" w14:anchorId="326167EE">
                <v:shape id="_x0000_i1161" type="#_x0000_t75" style="width:15.6pt;height:27.15pt" o:ole="">
                  <v:imagedata r:id="rId14" o:title=""/>
                </v:shape>
                <w:control r:id="rId41" w:name="OptionButton2213" w:shapeid="_x0000_i1161"/>
              </w:object>
            </w:r>
          </w:p>
        </w:tc>
        <w:tc>
          <w:tcPr>
            <w:tcW w:w="644" w:type="dxa"/>
          </w:tcPr>
          <w:p w14:paraId="2B08086A" w14:textId="413D1E05" w:rsidR="00ED0030" w:rsidRDefault="00ED0030" w:rsidP="00ED0030">
            <w:pPr>
              <w:jc w:val="center"/>
            </w:pPr>
            <w:r>
              <w:object w:dxaOrig="225" w:dyaOrig="225" w14:anchorId="304C2C3A">
                <v:shape id="_x0000_i1163" type="#_x0000_t75" style="width:15.6pt;height:27.15pt" o:ole="">
                  <v:imagedata r:id="rId14" o:title=""/>
                </v:shape>
                <w:control r:id="rId42" w:name="OptionButton2313" w:shapeid="_x0000_i1163"/>
              </w:object>
            </w:r>
          </w:p>
        </w:tc>
        <w:tc>
          <w:tcPr>
            <w:tcW w:w="644" w:type="dxa"/>
          </w:tcPr>
          <w:p w14:paraId="6E379E46" w14:textId="29C15471" w:rsidR="00ED0030" w:rsidRDefault="00ED0030" w:rsidP="00ED0030">
            <w:pPr>
              <w:jc w:val="center"/>
            </w:pPr>
            <w:r>
              <w:object w:dxaOrig="225" w:dyaOrig="225" w14:anchorId="19A84466">
                <v:shape id="_x0000_i1165" type="#_x0000_t75" style="width:15.6pt;height:27.15pt" o:ole="">
                  <v:imagedata r:id="rId14" o:title=""/>
                </v:shape>
                <w:control r:id="rId43" w:name="OptionButton2413" w:shapeid="_x0000_i1165"/>
              </w:object>
            </w:r>
          </w:p>
        </w:tc>
        <w:tc>
          <w:tcPr>
            <w:tcW w:w="645" w:type="dxa"/>
          </w:tcPr>
          <w:p w14:paraId="66BFE67A" w14:textId="6798C7D3" w:rsidR="00ED0030" w:rsidRDefault="00ED0030" w:rsidP="00ED0030">
            <w:pPr>
              <w:jc w:val="center"/>
            </w:pPr>
            <w:r>
              <w:object w:dxaOrig="225" w:dyaOrig="225" w14:anchorId="4F58DFF3">
                <v:shape id="_x0000_i1167" type="#_x0000_t75" style="width:15.6pt;height:27.15pt" o:ole="">
                  <v:imagedata r:id="rId14" o:title=""/>
                </v:shape>
                <w:control r:id="rId44" w:name="OptionButton2513" w:shapeid="_x0000_i1167"/>
              </w:object>
            </w:r>
          </w:p>
        </w:tc>
        <w:tc>
          <w:tcPr>
            <w:tcW w:w="6037" w:type="dxa"/>
          </w:tcPr>
          <w:p w14:paraId="6AF9CAAF" w14:textId="0B27E801" w:rsidR="00ED0030" w:rsidRPr="001542C3" w:rsidRDefault="00ED0030" w:rsidP="00ED0030">
            <w:pPr>
              <w:pStyle w:val="ListParagraph"/>
              <w:numPr>
                <w:ilvl w:val="0"/>
                <w:numId w:val="3"/>
              </w:numPr>
              <w:ind w:left="342" w:hanging="180"/>
              <w:rPr>
                <w:sz w:val="20"/>
                <w:szCs w:val="20"/>
              </w:rPr>
            </w:pPr>
            <w:r w:rsidRPr="00C24155">
              <w:rPr>
                <w:sz w:val="20"/>
                <w:szCs w:val="20"/>
              </w:rPr>
              <w:t>Effectively communicate the recommendations and appropriate referrals, services, and resources to the persons with stroke, families/caregivers, and the interprofessional team</w:t>
            </w:r>
          </w:p>
        </w:tc>
      </w:tr>
    </w:tbl>
    <w:p w14:paraId="01E476D5" w14:textId="328A2482" w:rsidR="006320A9" w:rsidRDefault="006320A9" w:rsidP="006320A9"/>
    <w:p w14:paraId="78A74AB7" w14:textId="6D211293" w:rsidR="00ED0030" w:rsidRDefault="00ED0030" w:rsidP="006320A9">
      <w:r>
        <w:t>Identified Learning Need: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320A9" w14:paraId="30524859" w14:textId="77777777" w:rsidTr="00815D12">
        <w:trPr>
          <w:trHeight w:val="1169"/>
        </w:trPr>
        <w:sdt>
          <w:sdtPr>
            <w:id w:val="-1681117447"/>
            <w:placeholder>
              <w:docPart w:val="2218EDC3C51A4DD1A39D7CAED2494D3A"/>
            </w:placeholder>
            <w:showingPlcHdr/>
            <w:text w:multiLine="1"/>
          </w:sdtPr>
          <w:sdtEndPr/>
          <w:sdtContent>
            <w:tc>
              <w:tcPr>
                <w:tcW w:w="9895" w:type="dxa"/>
              </w:tcPr>
              <w:p w14:paraId="4BF5D0A6" w14:textId="505FACA2" w:rsidR="006320A9" w:rsidRDefault="00815D12" w:rsidP="00ED0030">
                <w:r w:rsidRPr="00531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6EC5"/>
    <w:multiLevelType w:val="hybridMultilevel"/>
    <w:tmpl w:val="41085F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C64"/>
    <w:multiLevelType w:val="hybridMultilevel"/>
    <w:tmpl w:val="84FC3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2"/>
  </w:num>
  <w:num w:numId="2" w16cid:durableId="1338969089">
    <w:abstractNumId w:val="1"/>
  </w:num>
  <w:num w:numId="3" w16cid:durableId="5288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P5V6v/mGz5qOuwOvH+YwiaDBHnJDjrOu6yMJseMXWz/cjRGNj2jVFBlsRb/BiRcTnVeHGaXsh+xHx4QQU1M8YQ==" w:salt="7KQpVFfr8jDCE5HpsIjAh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81A85"/>
    <w:rsid w:val="001542C3"/>
    <w:rsid w:val="001D5432"/>
    <w:rsid w:val="00444A97"/>
    <w:rsid w:val="0046165B"/>
    <w:rsid w:val="004B6EE5"/>
    <w:rsid w:val="00547AA6"/>
    <w:rsid w:val="005522A2"/>
    <w:rsid w:val="006320A9"/>
    <w:rsid w:val="006D33C7"/>
    <w:rsid w:val="00815D12"/>
    <w:rsid w:val="008E28D4"/>
    <w:rsid w:val="00926A2B"/>
    <w:rsid w:val="00934E22"/>
    <w:rsid w:val="009F07C7"/>
    <w:rsid w:val="00A030A6"/>
    <w:rsid w:val="00A90DB4"/>
    <w:rsid w:val="00BC7543"/>
    <w:rsid w:val="00BE136B"/>
    <w:rsid w:val="00C24155"/>
    <w:rsid w:val="00CF2A83"/>
    <w:rsid w:val="00D21E09"/>
    <w:rsid w:val="00D9505E"/>
    <w:rsid w:val="00ED0030"/>
    <w:rsid w:val="00F34998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customStyle="1" w:styleId="Default">
    <w:name w:val="Default"/>
    <w:rsid w:val="00C24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0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0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0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030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15D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glossaryDocument" Target="glossary/document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18EDC3C51A4DD1A39D7CAED249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B143-AE66-441B-9E17-7F6540478AB0}"/>
      </w:docPartPr>
      <w:docPartBody>
        <w:p w:rsidR="00AF6096" w:rsidRDefault="0061349D" w:rsidP="0061349D">
          <w:pPr>
            <w:pStyle w:val="2218EDC3C51A4DD1A39D7CAED2494D3A"/>
          </w:pPr>
          <w:r w:rsidRPr="00531B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6F48F75E74739A379CB30DE1E8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6269-26D2-4A4C-9689-65E0B0E47B4C}"/>
      </w:docPartPr>
      <w:docPartBody>
        <w:p w:rsidR="00000000" w:rsidRDefault="00AF6096" w:rsidP="00AF6096">
          <w:pPr>
            <w:pStyle w:val="B166F48F75E74739A379CB30DE1E820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0D074D4294CB598CC04DAA9A1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75E8A-6A88-4F24-8C76-13585D427157}"/>
      </w:docPartPr>
      <w:docPartBody>
        <w:p w:rsidR="00000000" w:rsidRDefault="00AF6096" w:rsidP="00AF6096">
          <w:pPr>
            <w:pStyle w:val="CCA0D074D4294CB598CC04DAA9A1CD69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0A"/>
    <w:rsid w:val="0061349D"/>
    <w:rsid w:val="0074190A"/>
    <w:rsid w:val="00A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096"/>
  </w:style>
  <w:style w:type="paragraph" w:customStyle="1" w:styleId="2218EDC3C51A4DD1A39D7CAED2494D3A">
    <w:name w:val="2218EDC3C51A4DD1A39D7CAED2494D3A"/>
    <w:rsid w:val="0061349D"/>
    <w:rPr>
      <w:rFonts w:eastAsiaTheme="minorHAnsi"/>
      <w:lang w:eastAsia="en-US"/>
    </w:rPr>
  </w:style>
  <w:style w:type="paragraph" w:customStyle="1" w:styleId="B166F48F75E74739A379CB30DE1E8202">
    <w:name w:val="B166F48F75E74739A379CB30DE1E8202"/>
    <w:rsid w:val="00AF6096"/>
  </w:style>
  <w:style w:type="paragraph" w:customStyle="1" w:styleId="CCA0D074D4294CB598CC04DAA9A1CD69">
    <w:name w:val="CCA0D074D4294CB598CC04DAA9A1CD69"/>
    <w:rsid w:val="00AF6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10</cp:revision>
  <dcterms:created xsi:type="dcterms:W3CDTF">2023-07-29T16:57:00Z</dcterms:created>
  <dcterms:modified xsi:type="dcterms:W3CDTF">2023-08-22T18:33:00Z</dcterms:modified>
</cp:coreProperties>
</file>